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4" w:type="dxa"/>
        <w:tblInd w:w="-2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4"/>
        <w:gridCol w:w="5610"/>
      </w:tblGrid>
      <w:tr w:rsidR="0064241D" w:rsidRPr="0064241D" w:rsidTr="00176180">
        <w:trPr>
          <w:trHeight w:val="1115"/>
        </w:trPr>
        <w:tc>
          <w:tcPr>
            <w:tcW w:w="4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41D" w:rsidRPr="0064241D" w:rsidRDefault="0064241D" w:rsidP="00176180">
            <w:pPr>
              <w:jc w:val="center"/>
              <w:rPr>
                <w:rFonts w:ascii="Times New Roman" w:hAnsi="Times New Roman"/>
                <w:color w:val="auto"/>
              </w:rPr>
            </w:pPr>
            <w:r w:rsidRPr="0064241D">
              <w:rPr>
                <w:rFonts w:ascii="Times New Roman" w:hAnsi="Times New Roman"/>
                <w:color w:val="auto"/>
              </w:rPr>
              <w:t xml:space="preserve">UBND TỈNH HẬU GIANG   </w:t>
            </w:r>
          </w:p>
          <w:p w:rsidR="0064241D" w:rsidRPr="0064241D" w:rsidRDefault="0064241D" w:rsidP="0017618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64241D">
              <w:rPr>
                <w:rFonts w:ascii="Times New Roman" w:hAnsi="Times New Roman"/>
                <w:b/>
                <w:color w:val="auto"/>
              </w:rPr>
              <w:t>BCĐ LIÊN NGÀNH VỀ VỆ SINH</w:t>
            </w:r>
          </w:p>
          <w:p w:rsidR="0064241D" w:rsidRPr="0064241D" w:rsidRDefault="002D27A4" w:rsidP="00176180">
            <w:pPr>
              <w:jc w:val="center"/>
              <w:rPr>
                <w:rFonts w:ascii="Times New Roman" w:hAnsi="Times New Roman"/>
                <w:color w:val="auto"/>
              </w:rPr>
            </w:pPr>
            <w:r w:rsidRPr="0064241D">
              <w:rPr>
                <w:rFonts w:ascii="Times New Roman" w:hAnsi="Times New Roman"/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2765E0" wp14:editId="127C3338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233045</wp:posOffset>
                      </wp:positionV>
                      <wp:extent cx="793115" cy="0"/>
                      <wp:effectExtent l="8890" t="13335" r="7620" b="5715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3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CE1AB65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5pt,18.35pt" to="120.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9c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"/>
                  </w:pict>
                </mc:Fallback>
              </mc:AlternateContent>
            </w:r>
            <w:r w:rsidR="0064241D" w:rsidRPr="0064241D">
              <w:rPr>
                <w:rFonts w:ascii="Times New Roman" w:hAnsi="Times New Roman"/>
                <w:b/>
                <w:color w:val="auto"/>
              </w:rPr>
              <w:t>AN TOÀN THỰC PHẨM</w:t>
            </w:r>
            <w:r w:rsidR="0064241D" w:rsidRPr="0064241D">
              <w:rPr>
                <w:rFonts w:ascii="Times New Roman" w:hAnsi="Times New Roman"/>
                <w:color w:val="auto"/>
              </w:rPr>
              <w:t xml:space="preserve">    </w:t>
            </w:r>
          </w:p>
        </w:tc>
        <w:tc>
          <w:tcPr>
            <w:tcW w:w="5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41D" w:rsidRPr="0064241D" w:rsidRDefault="0064241D" w:rsidP="00176180">
            <w:pPr>
              <w:pStyle w:val="NormalWeb"/>
              <w:spacing w:before="0" w:beforeAutospacing="0" w:after="0" w:afterAutospacing="0"/>
              <w:ind w:left="-108"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64241D">
              <w:rPr>
                <w:b/>
                <w:bCs/>
                <w:spacing w:val="-4"/>
                <w:sz w:val="26"/>
                <w:szCs w:val="26"/>
              </w:rPr>
              <w:t xml:space="preserve">  CỘNG HÒA XÃ HỘI CHỦ NGHĨA VIỆT NAM</w:t>
            </w:r>
          </w:p>
          <w:p w:rsidR="0064241D" w:rsidRPr="0064241D" w:rsidRDefault="002D27A4" w:rsidP="00176180">
            <w:pPr>
              <w:pStyle w:val="NormalWeb"/>
              <w:spacing w:before="0" w:beforeAutospacing="0" w:after="0" w:afterAutospacing="0"/>
              <w:ind w:left="-108"/>
              <w:jc w:val="center"/>
              <w:rPr>
                <w:sz w:val="28"/>
                <w:szCs w:val="28"/>
              </w:rPr>
            </w:pPr>
            <w:r w:rsidRPr="0064241D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C5B3F3" wp14:editId="58954B7D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232410</wp:posOffset>
                      </wp:positionV>
                      <wp:extent cx="2084705" cy="0"/>
                      <wp:effectExtent l="5080" t="13335" r="5715" b="5715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4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00FB57F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18.3pt" to="228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QB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IbSmN66AiEptbSiOntSredb0u0NKVy1Rex4pvp0N5GUhI3mXEjbOwAW7/otmEEMOXsc+&#10;nRrbBUjoADpFOc43OfjJIwqHk3SeP6ZTjO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"/>
                  </w:pict>
                </mc:Fallback>
              </mc:AlternateContent>
            </w:r>
            <w:r w:rsidR="0064241D" w:rsidRPr="0064241D">
              <w:rPr>
                <w:b/>
                <w:bCs/>
                <w:sz w:val="26"/>
                <w:szCs w:val="26"/>
              </w:rPr>
              <w:t xml:space="preserve">         </w:t>
            </w:r>
            <w:r w:rsidR="0064241D" w:rsidRPr="0064241D">
              <w:rPr>
                <w:b/>
                <w:bCs/>
                <w:sz w:val="28"/>
                <w:szCs w:val="28"/>
              </w:rPr>
              <w:t xml:space="preserve">Độc lập </w:t>
            </w:r>
            <w:r w:rsidR="0064241D" w:rsidRPr="0064241D">
              <w:rPr>
                <w:b/>
                <w:bCs/>
                <w:sz w:val="28"/>
                <w:szCs w:val="28"/>
                <w:lang w:val="vi-VN"/>
              </w:rPr>
              <w:t>-</w:t>
            </w:r>
            <w:r w:rsidR="0064241D" w:rsidRPr="0064241D">
              <w:rPr>
                <w:b/>
                <w:bCs/>
                <w:sz w:val="28"/>
                <w:szCs w:val="28"/>
              </w:rPr>
              <w:t xml:space="preserve"> Tự do </w:t>
            </w:r>
            <w:r w:rsidR="0064241D" w:rsidRPr="0064241D">
              <w:rPr>
                <w:b/>
                <w:bCs/>
                <w:sz w:val="28"/>
                <w:szCs w:val="28"/>
                <w:lang w:val="vi-VN"/>
              </w:rPr>
              <w:t>-</w:t>
            </w:r>
            <w:r w:rsidR="0064241D" w:rsidRPr="0064241D">
              <w:rPr>
                <w:b/>
                <w:bCs/>
                <w:sz w:val="28"/>
                <w:szCs w:val="28"/>
              </w:rPr>
              <w:t xml:space="preserve"> Hạnh phúc</w:t>
            </w:r>
            <w:r w:rsidR="0064241D" w:rsidRPr="0064241D">
              <w:rPr>
                <w:b/>
                <w:bCs/>
                <w:sz w:val="28"/>
                <w:szCs w:val="28"/>
              </w:rPr>
              <w:br/>
            </w:r>
          </w:p>
        </w:tc>
      </w:tr>
      <w:tr w:rsidR="0064241D" w:rsidRPr="0064241D" w:rsidTr="00176180">
        <w:trPr>
          <w:trHeight w:val="318"/>
        </w:trPr>
        <w:tc>
          <w:tcPr>
            <w:tcW w:w="4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41D" w:rsidRPr="0064241D" w:rsidRDefault="0064241D" w:rsidP="0077577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64241D">
              <w:rPr>
                <w:sz w:val="26"/>
                <w:szCs w:val="26"/>
              </w:rPr>
              <w:t>Số:</w:t>
            </w:r>
          </w:p>
          <w:p w:rsidR="0064241D" w:rsidRPr="0050578D" w:rsidRDefault="0064241D" w:rsidP="003C0202">
            <w:pPr>
              <w:pStyle w:val="NormalWeb"/>
              <w:spacing w:before="0" w:beforeAutospacing="0" w:after="0" w:afterAutospacing="0"/>
              <w:jc w:val="center"/>
            </w:pPr>
            <w:r w:rsidRPr="0050578D">
              <w:rPr>
                <w:lang w:val="pt-BR"/>
              </w:rPr>
              <w:t xml:space="preserve">V/v treo băng rôn, khẩu hiệu trong  “Tháng hành động vì </w:t>
            </w:r>
            <w:r w:rsidR="0050578D" w:rsidRPr="0050578D">
              <w:t>an toàn thực phẩm</w:t>
            </w:r>
            <w:r w:rsidRPr="0050578D">
              <w:rPr>
                <w:lang w:val="pt-BR"/>
              </w:rPr>
              <w:t>” năm 20</w:t>
            </w:r>
            <w:r w:rsidR="00D907DF" w:rsidRPr="0050578D">
              <w:rPr>
                <w:lang w:val="pt-BR"/>
              </w:rPr>
              <w:t>2</w:t>
            </w:r>
            <w:r w:rsidR="003C0202" w:rsidRPr="0050578D">
              <w:rPr>
                <w:lang w:val="pt-BR"/>
              </w:rPr>
              <w:t>2</w:t>
            </w:r>
            <w:r w:rsidR="0092741B" w:rsidRPr="0050578D">
              <w:rPr>
                <w:lang w:val="pt-BR"/>
              </w:rPr>
              <w:t>.</w:t>
            </w:r>
            <w:r w:rsidRPr="0050578D">
              <w:rPr>
                <w:lang w:val="pt-BR"/>
              </w:rPr>
              <w:t xml:space="preserve">           </w:t>
            </w:r>
          </w:p>
        </w:tc>
        <w:tc>
          <w:tcPr>
            <w:tcW w:w="5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41D" w:rsidRPr="00A257F7" w:rsidRDefault="0064241D" w:rsidP="00176180">
            <w:pPr>
              <w:pStyle w:val="NormalWeb"/>
              <w:spacing w:before="0" w:beforeAutospacing="0" w:after="0" w:afterAutospacing="0"/>
              <w:ind w:left="-108"/>
              <w:jc w:val="center"/>
              <w:rPr>
                <w:sz w:val="26"/>
                <w:szCs w:val="26"/>
              </w:rPr>
            </w:pPr>
            <w:r w:rsidRPr="0064241D">
              <w:rPr>
                <w:i/>
                <w:sz w:val="28"/>
                <w:szCs w:val="28"/>
              </w:rPr>
              <w:t xml:space="preserve">     </w:t>
            </w:r>
            <w:r w:rsidRPr="00A257F7">
              <w:rPr>
                <w:i/>
                <w:sz w:val="26"/>
                <w:szCs w:val="26"/>
              </w:rPr>
              <w:t xml:space="preserve">Hậu Giang, ngày       tháng      </w:t>
            </w:r>
            <w:r w:rsidR="008E08F3" w:rsidRPr="00A257F7">
              <w:rPr>
                <w:i/>
                <w:sz w:val="26"/>
                <w:szCs w:val="26"/>
              </w:rPr>
              <w:t xml:space="preserve">năm </w:t>
            </w:r>
          </w:p>
        </w:tc>
      </w:tr>
    </w:tbl>
    <w:p w:rsidR="007C2AD0" w:rsidRPr="00CD551A" w:rsidRDefault="007C2AD0" w:rsidP="0064241D">
      <w:pPr>
        <w:spacing w:before="240"/>
        <w:rPr>
          <w:rFonts w:ascii="Times New Roman" w:hAnsi="Times New Roman"/>
          <w:b/>
          <w:bCs/>
          <w:sz w:val="4"/>
        </w:rPr>
      </w:pPr>
    </w:p>
    <w:tbl>
      <w:tblPr>
        <w:tblW w:w="0" w:type="auto"/>
        <w:tblInd w:w="-86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28"/>
        <w:gridCol w:w="7042"/>
      </w:tblGrid>
      <w:tr w:rsidR="007C2AD0" w:rsidRPr="008D2246">
        <w:tc>
          <w:tcPr>
            <w:tcW w:w="2228" w:type="dxa"/>
          </w:tcPr>
          <w:p w:rsidR="007C2AD0" w:rsidRPr="000922F0" w:rsidRDefault="007C2AD0" w:rsidP="00C82DB2">
            <w:pPr>
              <w:jc w:val="right"/>
              <w:rPr>
                <w:rFonts w:ascii="Times New Roman" w:hAnsi="Times New Roman"/>
                <w:color w:val="auto"/>
                <w:sz w:val="28"/>
                <w:szCs w:val="28"/>
                <w:lang w:val="en-AU"/>
              </w:rPr>
            </w:pPr>
            <w:r w:rsidRPr="000922F0">
              <w:rPr>
                <w:rFonts w:ascii="Times New Roman" w:hAnsi="Times New Roman"/>
                <w:color w:val="auto"/>
                <w:sz w:val="28"/>
                <w:szCs w:val="28"/>
                <w:lang w:val="en-AU"/>
              </w:rPr>
              <w:t>Kính gửi:</w:t>
            </w:r>
          </w:p>
        </w:tc>
        <w:tc>
          <w:tcPr>
            <w:tcW w:w="7042" w:type="dxa"/>
            <w:vAlign w:val="center"/>
          </w:tcPr>
          <w:p w:rsidR="007C2AD0" w:rsidRPr="000922F0" w:rsidRDefault="007C2AD0" w:rsidP="00C82DB2">
            <w:pPr>
              <w:rPr>
                <w:rFonts w:ascii="Times New Roman" w:hAnsi="Times New Roman"/>
                <w:color w:val="auto"/>
                <w:sz w:val="28"/>
                <w:szCs w:val="28"/>
                <w:lang w:val="en-AU"/>
              </w:rPr>
            </w:pPr>
            <w:r w:rsidRPr="000922F0">
              <w:rPr>
                <w:rFonts w:ascii="Times New Roman" w:hAnsi="Times New Roman"/>
                <w:color w:val="auto"/>
                <w:sz w:val="28"/>
                <w:szCs w:val="28"/>
                <w:lang w:val="en-AU"/>
              </w:rPr>
              <w:t>………………………………………………………………...</w:t>
            </w:r>
          </w:p>
          <w:p w:rsidR="007C2AD0" w:rsidRPr="000922F0" w:rsidRDefault="007C2AD0" w:rsidP="00C82DB2">
            <w:pPr>
              <w:spacing w:before="120"/>
              <w:rPr>
                <w:rFonts w:ascii="Times New Roman" w:hAnsi="Times New Roman"/>
                <w:color w:val="auto"/>
                <w:sz w:val="28"/>
                <w:szCs w:val="28"/>
                <w:lang w:val="en-AU"/>
              </w:rPr>
            </w:pPr>
            <w:r w:rsidRPr="000922F0">
              <w:rPr>
                <w:rFonts w:ascii="Times New Roman" w:hAnsi="Times New Roman"/>
                <w:color w:val="auto"/>
                <w:sz w:val="28"/>
                <w:szCs w:val="28"/>
                <w:lang w:val="en-AU"/>
              </w:rPr>
              <w:t>………………………………………………………………...</w:t>
            </w:r>
          </w:p>
        </w:tc>
      </w:tr>
    </w:tbl>
    <w:p w:rsidR="003C0202" w:rsidRPr="003C0202" w:rsidRDefault="001D5F6C" w:rsidP="003C0202">
      <w:pPr>
        <w:pStyle w:val="BodyText"/>
        <w:spacing w:before="360"/>
        <w:ind w:firstLine="697"/>
        <w:jc w:val="both"/>
        <w:rPr>
          <w:rFonts w:ascii="Times New Roman" w:hAnsi="Times New Roman"/>
          <w:b w:val="0"/>
          <w:bCs w:val="0"/>
          <w:sz w:val="28"/>
          <w:szCs w:val="28"/>
          <w:lang w:eastAsia="en-US"/>
        </w:rPr>
      </w:pPr>
      <w:r w:rsidRPr="003C0202">
        <w:rPr>
          <w:rFonts w:ascii="Times New Roman" w:hAnsi="Times New Roman"/>
          <w:b w:val="0"/>
          <w:bCs w:val="0"/>
          <w:sz w:val="28"/>
          <w:szCs w:val="28"/>
          <w:lang w:eastAsia="en-US"/>
        </w:rPr>
        <w:t>Căn</w:t>
      </w:r>
      <w:r w:rsidR="0089359C" w:rsidRPr="003C0202">
        <w:rPr>
          <w:rFonts w:ascii="Times New Roman" w:hAnsi="Times New Roman"/>
          <w:b w:val="0"/>
          <w:bCs w:val="0"/>
          <w:sz w:val="28"/>
          <w:szCs w:val="28"/>
          <w:lang w:eastAsia="en-US"/>
        </w:rPr>
        <w:t xml:space="preserve"> cứ </w:t>
      </w:r>
      <w:r w:rsidR="003C0202" w:rsidRPr="003C0202">
        <w:rPr>
          <w:rFonts w:ascii="Times New Roman" w:hAnsi="Times New Roman"/>
          <w:b w:val="0"/>
          <w:bCs w:val="0"/>
          <w:sz w:val="28"/>
          <w:szCs w:val="28"/>
          <w:lang w:eastAsia="en-US"/>
        </w:rPr>
        <w:t>Kế hoạch số 375/KH-BCĐTƯATTP ngày 18 tháng 3 năm 2022 của Ban Chỉ đạo liên ngành T</w:t>
      </w:r>
      <w:r w:rsidR="0050578D">
        <w:rPr>
          <w:rFonts w:ascii="Times New Roman" w:hAnsi="Times New Roman"/>
          <w:b w:val="0"/>
          <w:bCs w:val="0"/>
          <w:sz w:val="28"/>
          <w:szCs w:val="28"/>
          <w:lang w:eastAsia="en-US"/>
        </w:rPr>
        <w:t xml:space="preserve">rung ương về an toàn thực phẩm </w:t>
      </w:r>
      <w:r w:rsidR="003C0202" w:rsidRPr="003C0202">
        <w:rPr>
          <w:rFonts w:ascii="Times New Roman" w:hAnsi="Times New Roman"/>
          <w:b w:val="0"/>
          <w:bCs w:val="0"/>
          <w:sz w:val="28"/>
          <w:szCs w:val="28"/>
          <w:lang w:eastAsia="en-US"/>
        </w:rPr>
        <w:t>về việc triển khai “Tháng hành động vì an toàn thực phẩm” năm 2022</w:t>
      </w:r>
      <w:r w:rsidR="003C0202">
        <w:rPr>
          <w:rFonts w:ascii="Times New Roman" w:hAnsi="Times New Roman"/>
          <w:b w:val="0"/>
          <w:bCs w:val="0"/>
          <w:sz w:val="28"/>
          <w:szCs w:val="28"/>
          <w:lang w:eastAsia="en-US"/>
        </w:rPr>
        <w:t>.</w:t>
      </w:r>
    </w:p>
    <w:p w:rsidR="00571852" w:rsidRPr="00883654" w:rsidRDefault="008D3183" w:rsidP="0064241D">
      <w:pPr>
        <w:spacing w:before="120" w:after="12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 </w:t>
      </w:r>
      <w:r w:rsidR="001D5F6C"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Để hưởng ứng tuyên truyền </w:t>
      </w:r>
      <w:r w:rsidR="001D5F6C" w:rsidRPr="00883654">
        <w:rPr>
          <w:rFonts w:ascii="Times New Roman" w:hAnsi="Times New Roman"/>
          <w:color w:val="auto"/>
          <w:sz w:val="28"/>
          <w:szCs w:val="28"/>
        </w:rPr>
        <w:t>bảo đảm an toàn thực phẩm</w:t>
      </w:r>
      <w:r w:rsidR="006F4812" w:rsidRPr="0088365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C0202">
        <w:rPr>
          <w:rFonts w:ascii="Times New Roman" w:hAnsi="Times New Roman"/>
          <w:color w:val="auto"/>
          <w:sz w:val="28"/>
          <w:szCs w:val="28"/>
        </w:rPr>
        <w:t>trong</w:t>
      </w:r>
      <w:r w:rsidR="001D5F6C" w:rsidRPr="0088365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A06C9" w:rsidRPr="00883654">
        <w:rPr>
          <w:rFonts w:ascii="Times New Roman" w:hAnsi="Times New Roman"/>
          <w:color w:val="auto"/>
          <w:sz w:val="28"/>
          <w:szCs w:val="28"/>
        </w:rPr>
        <w:t>“</w:t>
      </w:r>
      <w:r w:rsidR="0089359C" w:rsidRPr="00883654">
        <w:rPr>
          <w:rFonts w:ascii="Times New Roman" w:hAnsi="Times New Roman"/>
          <w:color w:val="auto"/>
          <w:sz w:val="28"/>
          <w:szCs w:val="28"/>
        </w:rPr>
        <w:t>Tháng hành động vì an toàn thực phẩm</w:t>
      </w:r>
      <w:r w:rsidR="00CA06C9" w:rsidRPr="00883654">
        <w:rPr>
          <w:rFonts w:ascii="Times New Roman" w:hAnsi="Times New Roman"/>
          <w:color w:val="auto"/>
          <w:sz w:val="28"/>
          <w:szCs w:val="28"/>
        </w:rPr>
        <w:t>”</w:t>
      </w:r>
      <w:r w:rsidR="0089359C" w:rsidRPr="00883654">
        <w:rPr>
          <w:rFonts w:ascii="Times New Roman" w:hAnsi="Times New Roman"/>
          <w:color w:val="auto"/>
          <w:sz w:val="28"/>
          <w:szCs w:val="28"/>
        </w:rPr>
        <w:t xml:space="preserve"> năm</w:t>
      </w:r>
      <w:r w:rsidR="001D5F6C" w:rsidRPr="00883654">
        <w:rPr>
          <w:rFonts w:ascii="Times New Roman" w:hAnsi="Times New Roman"/>
          <w:color w:val="auto"/>
          <w:sz w:val="28"/>
          <w:szCs w:val="28"/>
        </w:rPr>
        <w:t xml:space="preserve"> 20</w:t>
      </w:r>
      <w:r w:rsidR="00D907DF" w:rsidRPr="00883654">
        <w:rPr>
          <w:rFonts w:ascii="Times New Roman" w:hAnsi="Times New Roman"/>
          <w:color w:val="auto"/>
          <w:sz w:val="28"/>
          <w:szCs w:val="28"/>
        </w:rPr>
        <w:t>2</w:t>
      </w:r>
      <w:r w:rsidR="003C0202">
        <w:rPr>
          <w:rFonts w:ascii="Times New Roman" w:hAnsi="Times New Roman"/>
          <w:color w:val="auto"/>
          <w:sz w:val="28"/>
          <w:szCs w:val="28"/>
        </w:rPr>
        <w:t>2</w:t>
      </w:r>
      <w:r w:rsidR="00F64470" w:rsidRPr="00883654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Ban Chỉ đạo liên ngành về vệ sinh </w:t>
      </w:r>
      <w:r w:rsidR="00A257F7">
        <w:rPr>
          <w:rFonts w:ascii="Times New Roman" w:hAnsi="Times New Roman"/>
          <w:color w:val="auto"/>
          <w:sz w:val="28"/>
          <w:szCs w:val="28"/>
          <w:lang w:val="pt-BR"/>
        </w:rPr>
        <w:t xml:space="preserve">an toàn </w:t>
      </w:r>
      <w:r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thực phẩm tỉnh Hậu Giang </w:t>
      </w:r>
      <w:r w:rsidR="0077577C" w:rsidRPr="00883654">
        <w:rPr>
          <w:rFonts w:ascii="Times New Roman" w:hAnsi="Times New Roman"/>
          <w:color w:val="auto"/>
          <w:sz w:val="28"/>
          <w:szCs w:val="28"/>
          <w:lang w:val="pt-BR"/>
        </w:rPr>
        <w:t>đề nghị</w:t>
      </w:r>
      <w:r w:rsidR="00571852" w:rsidRPr="00883654">
        <w:rPr>
          <w:rFonts w:ascii="Times New Roman" w:hAnsi="Times New Roman"/>
          <w:color w:val="auto"/>
          <w:sz w:val="28"/>
          <w:szCs w:val="28"/>
          <w:lang w:val="pt-BR"/>
        </w:rPr>
        <w:t>:</w:t>
      </w:r>
    </w:p>
    <w:p w:rsidR="00571852" w:rsidRPr="00883654" w:rsidRDefault="00571852" w:rsidP="0064241D">
      <w:pPr>
        <w:spacing w:before="120" w:after="120"/>
        <w:ind w:firstLine="720"/>
        <w:jc w:val="both"/>
        <w:rPr>
          <w:rFonts w:ascii="Times New Roman" w:hAnsi="Times New Roman"/>
          <w:color w:val="auto"/>
          <w:sz w:val="28"/>
          <w:szCs w:val="28"/>
          <w:lang w:val="pt-BR"/>
        </w:rPr>
      </w:pPr>
      <w:r w:rsidRPr="00883654">
        <w:rPr>
          <w:rFonts w:ascii="Times New Roman" w:hAnsi="Times New Roman"/>
          <w:color w:val="auto"/>
          <w:sz w:val="28"/>
          <w:szCs w:val="28"/>
          <w:lang w:val="pt-BR"/>
        </w:rPr>
        <w:t>1</w:t>
      </w:r>
      <w:r w:rsidR="0064241D" w:rsidRPr="00883654">
        <w:rPr>
          <w:rFonts w:ascii="Times New Roman" w:hAnsi="Times New Roman"/>
          <w:color w:val="auto"/>
          <w:sz w:val="28"/>
          <w:szCs w:val="28"/>
          <w:lang w:val="pt-BR"/>
        </w:rPr>
        <w:t>.</w:t>
      </w:r>
      <w:r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 </w:t>
      </w:r>
      <w:r w:rsidR="000C41EA" w:rsidRPr="00883654">
        <w:rPr>
          <w:rFonts w:ascii="Times New Roman" w:hAnsi="Times New Roman"/>
          <w:color w:val="auto"/>
          <w:sz w:val="28"/>
          <w:szCs w:val="28"/>
          <w:lang w:val="pt-BR"/>
        </w:rPr>
        <w:t>UBND các cấp</w:t>
      </w:r>
      <w:r w:rsidR="00A257F7">
        <w:rPr>
          <w:rFonts w:ascii="Times New Roman" w:hAnsi="Times New Roman"/>
          <w:color w:val="auto"/>
          <w:sz w:val="28"/>
          <w:szCs w:val="28"/>
          <w:lang w:val="pt-BR"/>
        </w:rPr>
        <w:t>,</w:t>
      </w:r>
      <w:r w:rsidR="000C41EA"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 Sở</w:t>
      </w:r>
      <w:r w:rsidR="00A257F7">
        <w:rPr>
          <w:rFonts w:ascii="Times New Roman" w:hAnsi="Times New Roman"/>
          <w:color w:val="auto"/>
          <w:sz w:val="28"/>
          <w:szCs w:val="28"/>
          <w:lang w:val="pt-BR"/>
        </w:rPr>
        <w:t>,</w:t>
      </w:r>
      <w:r w:rsidR="000C41EA"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 </w:t>
      </w:r>
      <w:r w:rsidR="00A257F7">
        <w:rPr>
          <w:rFonts w:ascii="Times New Roman" w:hAnsi="Times New Roman"/>
          <w:color w:val="auto"/>
          <w:sz w:val="28"/>
          <w:szCs w:val="28"/>
          <w:lang w:val="pt-BR"/>
        </w:rPr>
        <w:t>N</w:t>
      </w:r>
      <w:r w:rsidR="000C41EA" w:rsidRPr="00883654">
        <w:rPr>
          <w:rFonts w:ascii="Times New Roman" w:hAnsi="Times New Roman"/>
          <w:color w:val="auto"/>
          <w:sz w:val="28"/>
          <w:szCs w:val="28"/>
          <w:lang w:val="pt-BR"/>
        </w:rPr>
        <w:t>gành</w:t>
      </w:r>
      <w:r w:rsidR="0050578D">
        <w:rPr>
          <w:rFonts w:ascii="Times New Roman" w:hAnsi="Times New Roman"/>
          <w:color w:val="auto"/>
          <w:sz w:val="28"/>
          <w:szCs w:val="28"/>
          <w:lang w:val="pt-BR"/>
        </w:rPr>
        <w:t xml:space="preserve"> và các đơn vị có liên quan </w:t>
      </w:r>
      <w:r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treo băng rôn tại cổng ra vào cơ quan </w:t>
      </w:r>
      <w:r w:rsidR="002F2EE9" w:rsidRPr="00883654">
        <w:rPr>
          <w:rFonts w:ascii="Times New Roman" w:hAnsi="Times New Roman"/>
          <w:color w:val="auto"/>
          <w:sz w:val="28"/>
          <w:szCs w:val="28"/>
          <w:lang w:val="pt-BR"/>
        </w:rPr>
        <w:t>hưởng ứng “</w:t>
      </w:r>
      <w:r w:rsidR="0089359C" w:rsidRPr="00883654">
        <w:rPr>
          <w:rFonts w:ascii="Times New Roman" w:hAnsi="Times New Roman"/>
          <w:color w:val="auto"/>
          <w:sz w:val="28"/>
          <w:szCs w:val="28"/>
        </w:rPr>
        <w:t>Tháng hành động vì an toàn thực phẩm</w:t>
      </w:r>
      <w:r w:rsidR="002F2EE9" w:rsidRPr="00883654">
        <w:rPr>
          <w:rFonts w:ascii="Times New Roman" w:hAnsi="Times New Roman"/>
          <w:color w:val="auto"/>
          <w:sz w:val="28"/>
          <w:szCs w:val="28"/>
        </w:rPr>
        <w:t>”</w:t>
      </w:r>
      <w:r w:rsidR="0089359C" w:rsidRPr="00883654">
        <w:rPr>
          <w:rFonts w:ascii="Times New Roman" w:hAnsi="Times New Roman"/>
          <w:color w:val="auto"/>
          <w:sz w:val="28"/>
          <w:szCs w:val="28"/>
        </w:rPr>
        <w:t xml:space="preserve"> năm 20</w:t>
      </w:r>
      <w:r w:rsidR="00D907DF" w:rsidRPr="00883654">
        <w:rPr>
          <w:rFonts w:ascii="Times New Roman" w:hAnsi="Times New Roman"/>
          <w:color w:val="auto"/>
          <w:sz w:val="28"/>
          <w:szCs w:val="28"/>
        </w:rPr>
        <w:t>2</w:t>
      </w:r>
      <w:r w:rsidR="003C0202">
        <w:rPr>
          <w:rFonts w:ascii="Times New Roman" w:hAnsi="Times New Roman"/>
          <w:color w:val="auto"/>
          <w:sz w:val="28"/>
          <w:szCs w:val="28"/>
        </w:rPr>
        <w:t>2</w:t>
      </w:r>
      <w:r w:rsidR="0050578D">
        <w:rPr>
          <w:rFonts w:ascii="Times New Roman" w:hAnsi="Times New Roman"/>
          <w:color w:val="auto"/>
          <w:sz w:val="28"/>
          <w:szCs w:val="28"/>
        </w:rPr>
        <w:t xml:space="preserve">. Giao </w:t>
      </w:r>
      <w:r w:rsidR="00EB3CBC" w:rsidRPr="0050578D">
        <w:rPr>
          <w:rFonts w:ascii="Times New Roman" w:hAnsi="Times New Roman"/>
          <w:color w:val="auto"/>
          <w:sz w:val="28"/>
          <w:szCs w:val="28"/>
          <w:lang w:val="pt-BR"/>
        </w:rPr>
        <w:t xml:space="preserve">Chi cục An toàn vệ sinh thực phẩm </w:t>
      </w:r>
      <w:r w:rsidR="0050578D" w:rsidRPr="0050578D">
        <w:rPr>
          <w:rFonts w:ascii="Times New Roman" w:hAnsi="Times New Roman"/>
          <w:color w:val="auto"/>
          <w:sz w:val="28"/>
          <w:szCs w:val="28"/>
          <w:lang w:val="pt-BR"/>
        </w:rPr>
        <w:t xml:space="preserve">tổ chức in ấn và phân bổ </w:t>
      </w:r>
      <w:r w:rsidR="00EB3CBC" w:rsidRPr="0050578D">
        <w:rPr>
          <w:rFonts w:ascii="Times New Roman" w:hAnsi="Times New Roman"/>
          <w:color w:val="auto"/>
          <w:sz w:val="28"/>
          <w:szCs w:val="28"/>
          <w:lang w:val="pt-BR"/>
        </w:rPr>
        <w:t xml:space="preserve">băng rôn cho </w:t>
      </w:r>
      <w:r w:rsidR="0050578D" w:rsidRPr="0050578D">
        <w:rPr>
          <w:rFonts w:ascii="Times New Roman" w:hAnsi="Times New Roman"/>
          <w:color w:val="auto"/>
          <w:sz w:val="28"/>
          <w:szCs w:val="28"/>
          <w:lang w:val="pt-BR"/>
        </w:rPr>
        <w:t>các đơn vị</w:t>
      </w:r>
      <w:r w:rsidR="00EB3CBC" w:rsidRPr="0050578D">
        <w:rPr>
          <w:rFonts w:ascii="Times New Roman" w:hAnsi="Times New Roman"/>
          <w:color w:val="auto"/>
          <w:sz w:val="28"/>
          <w:szCs w:val="28"/>
          <w:lang w:val="pt-BR"/>
        </w:rPr>
        <w:t>.</w:t>
      </w:r>
    </w:p>
    <w:p w:rsidR="00733344" w:rsidRDefault="00571852" w:rsidP="0050578D">
      <w:pPr>
        <w:spacing w:before="120" w:after="120"/>
        <w:ind w:firstLine="720"/>
        <w:jc w:val="both"/>
        <w:rPr>
          <w:rFonts w:ascii="Times New Roman" w:hAnsi="Times New Roman"/>
          <w:color w:val="auto"/>
          <w:sz w:val="28"/>
          <w:szCs w:val="28"/>
          <w:lang w:val="pt-BR"/>
        </w:rPr>
      </w:pPr>
      <w:r w:rsidRPr="00883654">
        <w:rPr>
          <w:rFonts w:ascii="Times New Roman" w:hAnsi="Times New Roman"/>
          <w:color w:val="auto"/>
          <w:sz w:val="28"/>
          <w:szCs w:val="28"/>
          <w:lang w:val="pt-BR"/>
        </w:rPr>
        <w:t>2</w:t>
      </w:r>
      <w:r w:rsidR="0064241D" w:rsidRPr="00883654">
        <w:rPr>
          <w:rFonts w:ascii="Times New Roman" w:hAnsi="Times New Roman"/>
          <w:color w:val="auto"/>
          <w:sz w:val="28"/>
          <w:szCs w:val="28"/>
          <w:lang w:val="pt-BR"/>
        </w:rPr>
        <w:t>.</w:t>
      </w:r>
      <w:r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 </w:t>
      </w:r>
      <w:r w:rsidR="006F4812" w:rsidRPr="00883654">
        <w:rPr>
          <w:rFonts w:ascii="Times New Roman" w:hAnsi="Times New Roman"/>
          <w:color w:val="auto"/>
          <w:sz w:val="28"/>
          <w:szCs w:val="28"/>
          <w:lang w:val="pt-BR"/>
        </w:rPr>
        <w:t>Chi cục An toàn vệ sinh thực phẩm,</w:t>
      </w:r>
      <w:r w:rsidR="008D3183" w:rsidRPr="00883654">
        <w:rPr>
          <w:rFonts w:ascii="Arial" w:hAnsi="Arial" w:cs="Arial"/>
          <w:color w:val="auto"/>
          <w:sz w:val="28"/>
          <w:szCs w:val="28"/>
          <w:lang w:val="pt-BR"/>
        </w:rPr>
        <w:t xml:space="preserve"> </w:t>
      </w:r>
      <w:r w:rsidR="008D3183"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Trung tâm </w:t>
      </w:r>
      <w:r w:rsidR="00F2617D" w:rsidRPr="00883654">
        <w:rPr>
          <w:rFonts w:ascii="Times New Roman" w:hAnsi="Times New Roman"/>
          <w:color w:val="auto"/>
          <w:sz w:val="28"/>
          <w:szCs w:val="28"/>
          <w:lang w:val="pt-BR"/>
        </w:rPr>
        <w:t>Y</w:t>
      </w:r>
      <w:r w:rsidR="008D3183"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 tế huyện, thị xã, thành phố</w:t>
      </w:r>
      <w:r w:rsidR="001D5F6C" w:rsidRPr="00883654">
        <w:rPr>
          <w:rFonts w:ascii="Times New Roman" w:hAnsi="Times New Roman"/>
          <w:color w:val="auto"/>
          <w:sz w:val="28"/>
          <w:szCs w:val="28"/>
          <w:lang w:val="pt-BR"/>
        </w:rPr>
        <w:t>, Trạm Y tế xã, phường, thị trấn</w:t>
      </w:r>
      <w:r w:rsidR="00270889"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 </w:t>
      </w:r>
      <w:r w:rsidR="008D3183"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khẩn trương </w:t>
      </w:r>
      <w:r w:rsidR="00270889" w:rsidRPr="00883654">
        <w:rPr>
          <w:rFonts w:ascii="Times New Roman" w:hAnsi="Times New Roman"/>
          <w:color w:val="auto"/>
          <w:sz w:val="28"/>
          <w:szCs w:val="28"/>
          <w:lang w:val="pt-BR"/>
        </w:rPr>
        <w:t>kêu gọi</w:t>
      </w:r>
      <w:r w:rsidR="008D3183"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 các cơ sở</w:t>
      </w:r>
      <w:r w:rsidR="0050578D">
        <w:rPr>
          <w:rFonts w:ascii="Times New Roman" w:hAnsi="Times New Roman"/>
          <w:color w:val="auto"/>
          <w:sz w:val="28"/>
          <w:szCs w:val="28"/>
          <w:lang w:val="pt-BR"/>
        </w:rPr>
        <w:t>/doanh nghiệp</w:t>
      </w:r>
      <w:r w:rsidR="008D3183"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 sản xuất, chế</w:t>
      </w:r>
      <w:r w:rsidR="005D6C55"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 </w:t>
      </w:r>
      <w:r w:rsidR="008D3183"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biến, kinh doanh thực phẩm trên </w:t>
      </w:r>
      <w:r w:rsidR="00CA06C9"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địa bàn treo băng rôn hưởng ứng </w:t>
      </w:r>
      <w:r w:rsidR="005D6C55"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“Tháng hành động” </w:t>
      </w:r>
      <w:r w:rsidR="008D3183"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trước mỗi </w:t>
      </w:r>
      <w:r w:rsidR="0050578D">
        <w:rPr>
          <w:rFonts w:ascii="Times New Roman" w:hAnsi="Times New Roman"/>
          <w:color w:val="auto"/>
          <w:sz w:val="28"/>
          <w:szCs w:val="28"/>
          <w:lang w:val="pt-BR"/>
        </w:rPr>
        <w:t>cơ sở</w:t>
      </w:r>
      <w:r w:rsidR="006A36BF">
        <w:rPr>
          <w:rFonts w:ascii="Times New Roman" w:hAnsi="Times New Roman"/>
          <w:color w:val="auto"/>
          <w:sz w:val="28"/>
          <w:szCs w:val="28"/>
          <w:lang w:val="pt-BR"/>
        </w:rPr>
        <w:t>/doanh nghiệp</w:t>
      </w:r>
      <w:r w:rsidR="0050578D">
        <w:rPr>
          <w:rFonts w:ascii="Times New Roman" w:hAnsi="Times New Roman"/>
          <w:color w:val="auto"/>
          <w:sz w:val="28"/>
          <w:szCs w:val="28"/>
          <w:lang w:val="pt-BR"/>
        </w:rPr>
        <w:t xml:space="preserve"> </w:t>
      </w:r>
      <w:r w:rsidR="008D3183" w:rsidRPr="00883654">
        <w:rPr>
          <w:rFonts w:ascii="Times New Roman" w:hAnsi="Times New Roman"/>
          <w:i/>
          <w:color w:val="auto"/>
          <w:sz w:val="28"/>
          <w:szCs w:val="28"/>
          <w:lang w:val="pt-BR"/>
        </w:rPr>
        <w:t>(</w:t>
      </w:r>
      <w:r w:rsidR="00D66730" w:rsidRPr="00883654">
        <w:rPr>
          <w:rFonts w:ascii="Times New Roman" w:hAnsi="Times New Roman"/>
          <w:i/>
          <w:color w:val="auto"/>
          <w:sz w:val="28"/>
          <w:szCs w:val="28"/>
          <w:lang w:val="pt-BR"/>
        </w:rPr>
        <w:t>N</w:t>
      </w:r>
      <w:r w:rsidRPr="00883654">
        <w:rPr>
          <w:rFonts w:ascii="Times New Roman" w:hAnsi="Times New Roman"/>
          <w:i/>
          <w:color w:val="auto"/>
          <w:sz w:val="28"/>
          <w:szCs w:val="28"/>
          <w:lang w:val="pt-BR"/>
        </w:rPr>
        <w:t>ội dung</w:t>
      </w:r>
      <w:r w:rsidR="00D66730" w:rsidRPr="00883654">
        <w:rPr>
          <w:rFonts w:ascii="Times New Roman" w:hAnsi="Times New Roman"/>
          <w:i/>
          <w:color w:val="auto"/>
          <w:sz w:val="28"/>
          <w:szCs w:val="28"/>
          <w:lang w:val="pt-BR"/>
        </w:rPr>
        <w:t xml:space="preserve"> khẩu hiệu</w:t>
      </w:r>
      <w:r w:rsidRPr="00883654">
        <w:rPr>
          <w:rFonts w:ascii="Times New Roman" w:hAnsi="Times New Roman"/>
          <w:i/>
          <w:color w:val="auto"/>
          <w:sz w:val="28"/>
          <w:szCs w:val="28"/>
          <w:lang w:val="pt-BR"/>
        </w:rPr>
        <w:t xml:space="preserve"> theo phụ lục </w:t>
      </w:r>
      <w:r w:rsidR="008D3183" w:rsidRPr="00883654">
        <w:rPr>
          <w:rFonts w:ascii="Times New Roman" w:hAnsi="Times New Roman"/>
          <w:i/>
          <w:color w:val="auto"/>
          <w:sz w:val="28"/>
          <w:szCs w:val="28"/>
          <w:lang w:val="pt-BR"/>
        </w:rPr>
        <w:t>đính kèm)</w:t>
      </w:r>
      <w:r w:rsidR="008D3183" w:rsidRPr="00883654">
        <w:rPr>
          <w:rFonts w:ascii="Times New Roman" w:hAnsi="Times New Roman"/>
          <w:color w:val="auto"/>
          <w:sz w:val="28"/>
          <w:szCs w:val="28"/>
          <w:lang w:val="pt-BR"/>
        </w:rPr>
        <w:t>.</w:t>
      </w:r>
    </w:p>
    <w:p w:rsidR="008D3183" w:rsidRPr="00883654" w:rsidRDefault="008D3183" w:rsidP="0064241D">
      <w:pPr>
        <w:spacing w:before="120" w:after="120"/>
        <w:ind w:firstLine="720"/>
        <w:jc w:val="both"/>
        <w:rPr>
          <w:rFonts w:ascii="Times New Roman" w:hAnsi="Times New Roman"/>
          <w:color w:val="auto"/>
          <w:sz w:val="28"/>
          <w:szCs w:val="28"/>
          <w:lang w:val="pt-BR"/>
        </w:rPr>
      </w:pPr>
      <w:r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Kết thúc </w:t>
      </w:r>
      <w:r w:rsidR="00270889" w:rsidRPr="00883654">
        <w:rPr>
          <w:rFonts w:ascii="Times New Roman" w:hAnsi="Times New Roman"/>
          <w:color w:val="auto"/>
          <w:sz w:val="28"/>
          <w:szCs w:val="28"/>
          <w:lang w:val="pt-BR"/>
        </w:rPr>
        <w:t>đợt tuyên truyền</w:t>
      </w:r>
      <w:r w:rsidR="0077577C" w:rsidRPr="00883654">
        <w:rPr>
          <w:rFonts w:ascii="Times New Roman" w:hAnsi="Times New Roman"/>
          <w:color w:val="auto"/>
          <w:sz w:val="28"/>
          <w:szCs w:val="28"/>
        </w:rPr>
        <w:t>,</w:t>
      </w:r>
      <w:r w:rsidR="00583BE3" w:rsidRPr="0088365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83654">
        <w:rPr>
          <w:rFonts w:ascii="Times New Roman" w:hAnsi="Times New Roman"/>
          <w:color w:val="auto"/>
          <w:sz w:val="28"/>
          <w:szCs w:val="28"/>
          <w:lang w:val="pt-BR"/>
        </w:rPr>
        <w:t>đề nghị các</w:t>
      </w:r>
      <w:r w:rsidRPr="00883654">
        <w:rPr>
          <w:color w:val="auto"/>
          <w:sz w:val="28"/>
          <w:szCs w:val="28"/>
          <w:lang w:val="pt-BR"/>
        </w:rPr>
        <w:t xml:space="preserve"> </w:t>
      </w:r>
      <w:r w:rsidR="008F6B17"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đơn vị </w:t>
      </w:r>
      <w:r w:rsidR="00571852" w:rsidRPr="00883654">
        <w:rPr>
          <w:rFonts w:ascii="Times New Roman" w:hAnsi="Times New Roman"/>
          <w:color w:val="auto"/>
          <w:sz w:val="28"/>
          <w:szCs w:val="28"/>
        </w:rPr>
        <w:t xml:space="preserve">báo cáo kết quả thực hiện </w:t>
      </w:r>
      <w:r w:rsidR="006A36BF">
        <w:rPr>
          <w:rFonts w:ascii="Times New Roman" w:hAnsi="Times New Roman"/>
          <w:color w:val="auto"/>
          <w:sz w:val="28"/>
          <w:szCs w:val="28"/>
        </w:rPr>
        <w:t xml:space="preserve">lồng ghép trong báo cáo Tháng hành động năm 2022 gửi </w:t>
      </w:r>
      <w:r w:rsidR="00571852" w:rsidRPr="00883654">
        <w:rPr>
          <w:rFonts w:ascii="Times New Roman" w:hAnsi="Times New Roman"/>
          <w:color w:val="auto"/>
          <w:sz w:val="28"/>
          <w:szCs w:val="28"/>
        </w:rPr>
        <w:t xml:space="preserve">về </w:t>
      </w:r>
      <w:r w:rsidR="006A36BF" w:rsidRPr="006A36BF">
        <w:rPr>
          <w:rFonts w:ascii="Times New Roman" w:hAnsi="Times New Roman"/>
          <w:color w:val="auto"/>
          <w:sz w:val="28"/>
          <w:szCs w:val="28"/>
        </w:rPr>
        <w:t xml:space="preserve">Sở Y tế (Cơ quan thường trực Ban Chỉ đạo liên ngành về vệ sinh </w:t>
      </w:r>
      <w:r w:rsidR="006A36BF">
        <w:rPr>
          <w:rFonts w:ascii="Times New Roman" w:hAnsi="Times New Roman"/>
          <w:color w:val="auto"/>
          <w:sz w:val="28"/>
          <w:szCs w:val="28"/>
        </w:rPr>
        <w:t>an toàn thực phẩm</w:t>
      </w:r>
      <w:r w:rsidR="006A36BF" w:rsidRPr="006A36BF">
        <w:rPr>
          <w:rFonts w:ascii="Times New Roman" w:hAnsi="Times New Roman"/>
          <w:color w:val="auto"/>
          <w:sz w:val="28"/>
          <w:szCs w:val="28"/>
        </w:rPr>
        <w:t xml:space="preserve"> tỉnh) thông qua Chi cục An toàn vệ sinh thực phẩm</w:t>
      </w:r>
      <w:r w:rsidR="006A36BF" w:rsidRPr="006A36BF">
        <w:rPr>
          <w:rFonts w:ascii="Times New Roman" w:hAnsi="Times New Roman"/>
          <w:b/>
          <w:color w:val="auto"/>
          <w:sz w:val="28"/>
          <w:szCs w:val="28"/>
          <w:lang w:val="pt-BR"/>
        </w:rPr>
        <w:t xml:space="preserve"> trước ngày 20/5/2022</w:t>
      </w:r>
      <w:r w:rsidR="006A36BF">
        <w:rPr>
          <w:rFonts w:ascii="Arial" w:hAnsi="Arial" w:cs="Arial"/>
          <w:color w:val="auto"/>
          <w:sz w:val="28"/>
          <w:szCs w:val="28"/>
          <w:lang w:val="pt-BR"/>
        </w:rPr>
        <w:t xml:space="preserve"> </w:t>
      </w:r>
      <w:r w:rsidR="00571852" w:rsidRPr="00883654">
        <w:rPr>
          <w:rFonts w:ascii="Times New Roman" w:hAnsi="Times New Roman"/>
          <w:color w:val="auto"/>
          <w:sz w:val="28"/>
          <w:szCs w:val="28"/>
          <w:lang w:val="fr-FR"/>
        </w:rPr>
        <w:t xml:space="preserve">để tổng hợp báo cáo </w:t>
      </w:r>
      <w:r w:rsidR="000C7166" w:rsidRPr="00AC6BE2">
        <w:rPr>
          <w:rFonts w:ascii="Times New Roman" w:hAnsi="Times New Roman"/>
          <w:bCs/>
          <w:iCs/>
          <w:color w:val="auto"/>
          <w:sz w:val="28"/>
          <w:szCs w:val="28"/>
          <w:lang w:val="pt-BR"/>
        </w:rPr>
        <w:t>UBND tỉnh, Cục An toàn thực phẩm</w:t>
      </w:r>
      <w:r w:rsidR="000C7166">
        <w:rPr>
          <w:rFonts w:ascii="Times New Roman" w:hAnsi="Times New Roman"/>
          <w:bCs/>
          <w:iCs/>
          <w:color w:val="auto"/>
          <w:sz w:val="28"/>
          <w:szCs w:val="28"/>
          <w:lang w:val="pt-BR"/>
        </w:rPr>
        <w:t xml:space="preserve"> </w:t>
      </w:r>
      <w:r w:rsidR="0077577C" w:rsidRPr="00883654">
        <w:rPr>
          <w:rFonts w:ascii="Times New Roman" w:hAnsi="Times New Roman"/>
          <w:color w:val="auto"/>
          <w:sz w:val="28"/>
          <w:szCs w:val="28"/>
        </w:rPr>
        <w:t>theo quy định</w:t>
      </w:r>
      <w:r w:rsidRPr="00883654">
        <w:rPr>
          <w:rFonts w:ascii="Times New Roman" w:hAnsi="Times New Roman"/>
          <w:color w:val="auto"/>
          <w:sz w:val="28"/>
          <w:szCs w:val="28"/>
          <w:lang w:val="pt-BR"/>
        </w:rPr>
        <w:t>.</w:t>
      </w:r>
      <w:r w:rsidR="00B80020" w:rsidRPr="00883654">
        <w:rPr>
          <w:rFonts w:ascii="Times New Roman" w:hAnsi="Times New Roman"/>
          <w:color w:val="auto"/>
          <w:sz w:val="28"/>
          <w:szCs w:val="28"/>
          <w:lang w:val="pt-BR"/>
        </w:rPr>
        <w:t>/.</w:t>
      </w:r>
    </w:p>
    <w:p w:rsidR="00165966" w:rsidRPr="00462C4A" w:rsidRDefault="00165966" w:rsidP="00AB789C">
      <w:pPr>
        <w:ind w:firstLine="720"/>
        <w:jc w:val="both"/>
        <w:rPr>
          <w:rFonts w:ascii="Times New Roman" w:hAnsi="Times New Roman"/>
          <w:color w:val="auto"/>
          <w:sz w:val="10"/>
          <w:szCs w:val="28"/>
          <w:lang w:val="pt-BR"/>
        </w:rPr>
      </w:pPr>
    </w:p>
    <w:tbl>
      <w:tblPr>
        <w:tblW w:w="96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284"/>
        <w:gridCol w:w="4819"/>
        <w:gridCol w:w="284"/>
      </w:tblGrid>
      <w:tr w:rsidR="00B80020" w:rsidRPr="003E3EEB" w:rsidTr="0077577C">
        <w:tc>
          <w:tcPr>
            <w:tcW w:w="45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20" w:rsidRPr="00B11CBD" w:rsidRDefault="00B80020" w:rsidP="00B80020">
            <w:pPr>
              <w:rPr>
                <w:rFonts w:ascii="Times New Roman" w:hAnsi="Times New Roman"/>
                <w:b/>
                <w:color w:val="auto"/>
                <w:lang w:val="it-IT"/>
              </w:rPr>
            </w:pPr>
            <w:r w:rsidRPr="00B11CBD">
              <w:rPr>
                <w:rFonts w:ascii="Times New Roman" w:hAnsi="Times New Roman"/>
                <w:b/>
                <w:i/>
                <w:color w:val="auto"/>
                <w:lang w:val="it-IT"/>
              </w:rPr>
              <w:t>Nơi nhận:</w:t>
            </w:r>
            <w:r w:rsidRPr="00B11CBD">
              <w:rPr>
                <w:rFonts w:ascii="Times New Roman" w:hAnsi="Times New Roman"/>
                <w:b/>
                <w:color w:val="auto"/>
                <w:lang w:val="it-IT"/>
              </w:rPr>
              <w:t xml:space="preserve">                                                                                    </w:t>
            </w:r>
          </w:p>
          <w:p w:rsidR="00B80020" w:rsidRPr="00B11CBD" w:rsidRDefault="00B80020" w:rsidP="00B80020">
            <w:pPr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B11CBD">
              <w:rPr>
                <w:rFonts w:ascii="Times New Roman" w:hAnsi="Times New Roman"/>
                <w:color w:val="auto"/>
                <w:sz w:val="22"/>
              </w:rPr>
              <w:t>- Như trên;</w:t>
            </w:r>
            <w:r w:rsidRPr="00B11CBD">
              <w:rPr>
                <w:rFonts w:ascii="Times New Roman" w:hAnsi="Times New Roman"/>
                <w:b/>
                <w:bCs/>
                <w:color w:val="auto"/>
                <w:sz w:val="22"/>
              </w:rPr>
              <w:t xml:space="preserve">        </w:t>
            </w:r>
          </w:p>
          <w:p w:rsidR="00B80020" w:rsidRPr="00B11CBD" w:rsidRDefault="00B80020" w:rsidP="00B80020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B11CBD">
              <w:rPr>
                <w:rFonts w:ascii="Times New Roman" w:hAnsi="Times New Roman"/>
                <w:color w:val="auto"/>
                <w:sz w:val="22"/>
              </w:rPr>
              <w:t>- Lưu: VT.</w:t>
            </w:r>
          </w:p>
          <w:p w:rsidR="00B80020" w:rsidRPr="00B11CBD" w:rsidRDefault="00B80020" w:rsidP="00B80020">
            <w:pPr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  <w:lang w:val="it-IT"/>
              </w:rPr>
            </w:pPr>
            <w:r w:rsidRPr="00B11CBD">
              <w:rPr>
                <w:rFonts w:ascii="Times New Roman" w:hAnsi="Times New Roman"/>
                <w:color w:val="auto"/>
                <w:sz w:val="22"/>
                <w:szCs w:val="28"/>
                <w:lang w:val="it-IT"/>
              </w:rPr>
              <w:t xml:space="preserve">                                                    </w:t>
            </w:r>
          </w:p>
        </w:tc>
        <w:tc>
          <w:tcPr>
            <w:tcW w:w="5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20" w:rsidRDefault="00B51087" w:rsidP="00176180">
            <w:pPr>
              <w:ind w:left="-108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sv-SE"/>
              </w:rPr>
              <w:t>KT.</w:t>
            </w:r>
            <w:r w:rsidR="00B80020" w:rsidRPr="00B11CBD">
              <w:rPr>
                <w:rFonts w:ascii="Times New Roman" w:hAnsi="Times New Roman"/>
                <w:b/>
                <w:color w:val="auto"/>
                <w:sz w:val="28"/>
                <w:szCs w:val="28"/>
                <w:lang w:val="sv-SE"/>
              </w:rPr>
              <w:t>TRƯỞNG BAN</w:t>
            </w:r>
          </w:p>
          <w:p w:rsidR="00B51087" w:rsidRPr="00B11CBD" w:rsidRDefault="00B51087" w:rsidP="00176180">
            <w:pPr>
              <w:ind w:left="-108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sv-SE"/>
              </w:rPr>
              <w:t>PHÓ TRƯỞNG BAN THƯỜNG TRỰC</w:t>
            </w:r>
          </w:p>
          <w:p w:rsidR="00B80020" w:rsidRPr="00B11CBD" w:rsidRDefault="00B80020" w:rsidP="00176180">
            <w:pPr>
              <w:ind w:left="-108"/>
              <w:rPr>
                <w:rFonts w:ascii="Times New Roman" w:hAnsi="Times New Roman"/>
                <w:b/>
                <w:color w:val="auto"/>
                <w:sz w:val="28"/>
                <w:szCs w:val="28"/>
                <w:lang w:val="it-IT"/>
              </w:rPr>
            </w:pPr>
          </w:p>
          <w:p w:rsidR="00B80020" w:rsidRPr="00B11CBD" w:rsidRDefault="00B80020" w:rsidP="00B80020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B80020" w:rsidRDefault="00B80020" w:rsidP="00B80020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CD551A" w:rsidRDefault="00CD551A" w:rsidP="00B80020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AB789C" w:rsidRDefault="00AB789C" w:rsidP="00B80020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402E46" w:rsidRPr="00B11CBD" w:rsidRDefault="00402E46" w:rsidP="00B80020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B80020" w:rsidRPr="00B11CBD" w:rsidRDefault="00B51087" w:rsidP="00B80020">
            <w:pPr>
              <w:ind w:left="-108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GIÁM ĐỐC SỞ Y TẾ</w:t>
            </w:r>
          </w:p>
          <w:p w:rsidR="00B80020" w:rsidRPr="00B11CBD" w:rsidRDefault="00B51087" w:rsidP="00B80020">
            <w:pPr>
              <w:ind w:left="-108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Nguyễn Thanh Tùng</w:t>
            </w:r>
          </w:p>
        </w:tc>
      </w:tr>
      <w:tr w:rsidR="003A2011" w:rsidRPr="003A2011" w:rsidTr="0077577C">
        <w:trPr>
          <w:gridAfter w:val="1"/>
          <w:wAfter w:w="284" w:type="dxa"/>
        </w:trPr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41B" w:rsidRDefault="0092741B" w:rsidP="000D05FF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it-IT"/>
              </w:rPr>
            </w:pPr>
          </w:p>
          <w:p w:rsidR="0077577C" w:rsidRPr="003A2011" w:rsidRDefault="0077577C" w:rsidP="000D05FF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77C" w:rsidRPr="003A2011" w:rsidRDefault="0077577C" w:rsidP="000D05FF">
            <w:pPr>
              <w:ind w:left="-10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6A36BF" w:rsidRDefault="006A36BF" w:rsidP="0077577C">
      <w:pPr>
        <w:ind w:left="-108"/>
        <w:rPr>
          <w:rFonts w:ascii="Times New Roman" w:hAnsi="Times New Roman"/>
          <w:b/>
          <w:color w:val="FF0000"/>
          <w:sz w:val="24"/>
          <w:szCs w:val="24"/>
          <w:lang w:val="it-IT"/>
        </w:rPr>
      </w:pPr>
    </w:p>
    <w:p w:rsidR="001272F6" w:rsidRPr="008C578F" w:rsidRDefault="001272F6" w:rsidP="006977BB">
      <w:pPr>
        <w:jc w:val="center"/>
        <w:rPr>
          <w:rFonts w:ascii="Times New Roman" w:hAnsi="Times New Roman"/>
          <w:b/>
          <w:bCs/>
          <w:color w:val="auto"/>
          <w:sz w:val="10"/>
          <w:szCs w:val="10"/>
          <w:lang w:val="it-IT"/>
        </w:rPr>
      </w:pPr>
      <w:r w:rsidRPr="008C578F">
        <w:rPr>
          <w:rFonts w:ascii="Times New Roman" w:hAnsi="Times New Roman"/>
          <w:b/>
          <w:color w:val="auto"/>
          <w:spacing w:val="-8"/>
          <w:sz w:val="28"/>
          <w:lang w:val="it-IT"/>
        </w:rPr>
        <w:lastRenderedPageBreak/>
        <w:t>PHỤ LỤC</w:t>
      </w:r>
    </w:p>
    <w:p w:rsidR="001272F6" w:rsidRPr="006977BB" w:rsidRDefault="009E37C8" w:rsidP="006977BB">
      <w:pPr>
        <w:pStyle w:val="BodyText"/>
        <w:widowControl w:val="0"/>
        <w:jc w:val="center"/>
        <w:rPr>
          <w:rFonts w:ascii="Times New Roman" w:hAnsi="Times New Roman"/>
          <w:spacing w:val="-8"/>
          <w:sz w:val="28"/>
          <w:szCs w:val="28"/>
        </w:rPr>
      </w:pPr>
      <w:r w:rsidRPr="006977BB">
        <w:rPr>
          <w:rFonts w:ascii="Times New Roman" w:hAnsi="Times New Roman"/>
          <w:noProof/>
          <w:spacing w:val="-8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EC9D2" wp14:editId="23414EF7">
                <wp:simplePos x="0" y="0"/>
                <wp:positionH relativeFrom="column">
                  <wp:posOffset>2196465</wp:posOffset>
                </wp:positionH>
                <wp:positionV relativeFrom="paragraph">
                  <wp:posOffset>499745</wp:posOffset>
                </wp:positionV>
                <wp:extent cx="13430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95pt,39.35pt" to="278.7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1272F6" w:rsidRPr="006977BB">
        <w:rPr>
          <w:rFonts w:ascii="Times New Roman" w:hAnsi="Times New Roman"/>
          <w:spacing w:val="-8"/>
          <w:sz w:val="28"/>
          <w:szCs w:val="28"/>
          <w:lang w:val="it-IT"/>
        </w:rPr>
        <w:t xml:space="preserve">CÁC NỘI DUNG KHẨU HIỆU HƯỞNG ỨNG </w:t>
      </w:r>
      <w:r w:rsidR="001272F6" w:rsidRPr="006977BB">
        <w:rPr>
          <w:rFonts w:ascii="Times New Roman" w:hAnsi="Times New Roman"/>
          <w:spacing w:val="-8"/>
          <w:sz w:val="28"/>
          <w:szCs w:val="28"/>
        </w:rPr>
        <w:t xml:space="preserve">CỦA ĐỢT TUYÊN TRUYỀN ĐẢM BẢO AN TOÀN THỰC PHẨM </w:t>
      </w:r>
      <w:r w:rsidR="00FD4817" w:rsidRPr="006977BB">
        <w:rPr>
          <w:rFonts w:ascii="Times New Roman" w:hAnsi="Times New Roman"/>
          <w:spacing w:val="-8"/>
          <w:sz w:val="28"/>
          <w:szCs w:val="28"/>
        </w:rPr>
        <w:t>THÁNG HÀNH ĐỘNG</w:t>
      </w:r>
      <w:r w:rsidR="001272F6" w:rsidRPr="006977BB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6A36BF" w:rsidRPr="006977BB">
        <w:rPr>
          <w:rFonts w:ascii="Times New Roman" w:hAnsi="Times New Roman"/>
          <w:spacing w:val="-8"/>
          <w:sz w:val="28"/>
          <w:szCs w:val="28"/>
        </w:rPr>
        <w:t xml:space="preserve">NĂM </w:t>
      </w:r>
      <w:r w:rsidR="001272F6" w:rsidRPr="006977BB">
        <w:rPr>
          <w:rFonts w:ascii="Times New Roman" w:hAnsi="Times New Roman"/>
          <w:spacing w:val="-8"/>
          <w:sz w:val="28"/>
          <w:szCs w:val="28"/>
        </w:rPr>
        <w:t>20</w:t>
      </w:r>
      <w:r w:rsidR="00D907DF" w:rsidRPr="006977BB">
        <w:rPr>
          <w:rFonts w:ascii="Times New Roman" w:hAnsi="Times New Roman"/>
          <w:spacing w:val="-8"/>
          <w:sz w:val="28"/>
          <w:szCs w:val="28"/>
        </w:rPr>
        <w:t>2</w:t>
      </w:r>
      <w:r w:rsidR="0092741B" w:rsidRPr="006977BB">
        <w:rPr>
          <w:rFonts w:ascii="Times New Roman" w:hAnsi="Times New Roman"/>
          <w:spacing w:val="-8"/>
          <w:sz w:val="28"/>
          <w:szCs w:val="28"/>
        </w:rPr>
        <w:t>2</w:t>
      </w:r>
    </w:p>
    <w:p w:rsidR="009E37C8" w:rsidRPr="0097330B" w:rsidRDefault="009E37C8" w:rsidP="001272F6">
      <w:pPr>
        <w:pStyle w:val="BodyText"/>
        <w:widowControl w:val="0"/>
        <w:spacing w:before="120" w:after="120"/>
        <w:ind w:firstLine="357"/>
        <w:jc w:val="center"/>
        <w:rPr>
          <w:rFonts w:ascii="Times New Roman" w:hAnsi="Times New Roman"/>
          <w:spacing w:val="-8"/>
          <w:sz w:val="28"/>
          <w:szCs w:val="28"/>
        </w:rPr>
      </w:pPr>
    </w:p>
    <w:p w:rsidR="0092741B" w:rsidRPr="0092741B" w:rsidRDefault="0092741B" w:rsidP="0092741B">
      <w:pPr>
        <w:spacing w:before="120" w:after="120"/>
        <w:ind w:firstLine="720"/>
        <w:jc w:val="both"/>
        <w:rPr>
          <w:rFonts w:ascii="Times New Roman" w:hAnsi="Times New Roman"/>
          <w:color w:val="auto"/>
          <w:sz w:val="28"/>
          <w:szCs w:val="28"/>
          <w:lang w:val="fr-FR" w:eastAsia="zh-CN"/>
        </w:rPr>
      </w:pPr>
      <w:r w:rsidRPr="0092741B">
        <w:rPr>
          <w:rFonts w:ascii="Times New Roman" w:hAnsi="Times New Roman"/>
          <w:color w:val="auto"/>
          <w:sz w:val="28"/>
          <w:szCs w:val="28"/>
          <w:lang w:val="fr-FR" w:eastAsia="zh-CN"/>
        </w:rPr>
        <w:t>1. Nhiệt liệt hưởng ứng “Tháng hành động vì an toàn thực phẩm” năm 2022.</w:t>
      </w:r>
    </w:p>
    <w:p w:rsidR="0092741B" w:rsidRPr="0092741B" w:rsidRDefault="0092741B" w:rsidP="0092741B">
      <w:pPr>
        <w:spacing w:before="120" w:after="120"/>
        <w:ind w:firstLine="720"/>
        <w:jc w:val="both"/>
        <w:rPr>
          <w:rFonts w:ascii="Times New Roman" w:hAnsi="Times New Roman"/>
          <w:color w:val="auto"/>
          <w:sz w:val="28"/>
          <w:szCs w:val="28"/>
          <w:lang w:val="fr-FR" w:eastAsia="zh-CN"/>
        </w:rPr>
      </w:pPr>
      <w:r w:rsidRPr="0092741B">
        <w:rPr>
          <w:rFonts w:ascii="Times New Roman" w:hAnsi="Times New Roman"/>
          <w:color w:val="auto"/>
          <w:sz w:val="28"/>
          <w:szCs w:val="28"/>
          <w:lang w:val="fr-FR" w:eastAsia="zh-CN"/>
        </w:rPr>
        <w:t>2. Sản xuất, kinh doanh nông sản thực phẩm chất lượng, an toàn vì sức khỏe cộng đồng.</w:t>
      </w:r>
    </w:p>
    <w:p w:rsidR="0092741B" w:rsidRPr="0092741B" w:rsidRDefault="0092741B" w:rsidP="0092741B">
      <w:pPr>
        <w:spacing w:before="120" w:after="120"/>
        <w:ind w:firstLine="720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  <w:r w:rsidRPr="0092741B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3. </w:t>
      </w:r>
      <w:r w:rsidRPr="0092741B">
        <w:rPr>
          <w:rFonts w:ascii="Times New Roman" w:hAnsi="Times New Roman"/>
          <w:color w:val="auto"/>
          <w:sz w:val="28"/>
          <w:szCs w:val="28"/>
          <w:lang w:val="fr-FR" w:eastAsia="zh-CN"/>
        </w:rPr>
        <w:t xml:space="preserve">Chính quyền các cấp, các cơ quan chức năng quyết tâm ngăn chặn thực phẩm không an toàn, </w:t>
      </w:r>
      <w:r w:rsidRPr="0092741B">
        <w:rPr>
          <w:rFonts w:ascii="Times New Roman" w:hAnsi="Times New Roman"/>
          <w:color w:val="auto"/>
          <w:spacing w:val="-2"/>
          <w:sz w:val="28"/>
          <w:szCs w:val="28"/>
        </w:rPr>
        <w:t>thực phẩm kém chất lượng</w:t>
      </w:r>
    </w:p>
    <w:p w:rsidR="0092741B" w:rsidRPr="0092741B" w:rsidRDefault="0092741B" w:rsidP="0092741B">
      <w:pPr>
        <w:spacing w:before="120" w:after="120"/>
        <w:ind w:firstLine="720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  <w:r w:rsidRPr="0092741B">
        <w:rPr>
          <w:rFonts w:ascii="Times New Roman" w:hAnsi="Times New Roman"/>
          <w:color w:val="auto"/>
          <w:spacing w:val="-2"/>
          <w:sz w:val="28"/>
          <w:szCs w:val="28"/>
        </w:rPr>
        <w:t xml:space="preserve">4. </w:t>
      </w:r>
      <w:r w:rsidRPr="0092741B">
        <w:rPr>
          <w:rFonts w:ascii="Times New Roman" w:hAnsi="Times New Roman"/>
          <w:color w:val="auto"/>
          <w:sz w:val="28"/>
          <w:szCs w:val="28"/>
        </w:rPr>
        <w:t xml:space="preserve">Kiên quyết xử lý nghiêm các trường hợp sản xuất, kinh doanh, sử dụng thực phẩm không an toàn; </w:t>
      </w:r>
    </w:p>
    <w:p w:rsidR="0092741B" w:rsidRPr="0092741B" w:rsidRDefault="0092741B" w:rsidP="0092741B">
      <w:pPr>
        <w:spacing w:before="120" w:after="120"/>
        <w:ind w:firstLine="720"/>
        <w:jc w:val="both"/>
        <w:rPr>
          <w:rFonts w:ascii="Times New Roman" w:hAnsi="Times New Roman"/>
          <w:color w:val="auto"/>
          <w:sz w:val="28"/>
          <w:szCs w:val="28"/>
          <w:lang w:val="fr-FR" w:eastAsia="zh-CN"/>
        </w:rPr>
      </w:pPr>
      <w:r w:rsidRPr="0092741B">
        <w:rPr>
          <w:rFonts w:ascii="Times New Roman" w:hAnsi="Times New Roman"/>
          <w:color w:val="auto"/>
          <w:sz w:val="28"/>
          <w:szCs w:val="28"/>
          <w:lang w:val="fr-FR" w:eastAsia="zh-CN"/>
        </w:rPr>
        <w:t>5.</w:t>
      </w:r>
      <w:r w:rsidR="006977BB">
        <w:rPr>
          <w:rFonts w:ascii="Times New Roman" w:hAnsi="Times New Roman"/>
          <w:color w:val="auto"/>
          <w:sz w:val="28"/>
          <w:szCs w:val="28"/>
          <w:lang w:val="fr-FR" w:eastAsia="zh-CN"/>
        </w:rPr>
        <w:t xml:space="preserve"> </w:t>
      </w:r>
      <w:r w:rsidRPr="0092741B">
        <w:rPr>
          <w:rFonts w:ascii="Times New Roman" w:hAnsi="Times New Roman"/>
          <w:color w:val="auto"/>
          <w:sz w:val="28"/>
          <w:szCs w:val="28"/>
          <w:lang w:val="fr-FR" w:eastAsia="zh-CN"/>
        </w:rPr>
        <w:t xml:space="preserve">Tăng cường </w:t>
      </w:r>
      <w:r w:rsidRPr="0092741B">
        <w:rPr>
          <w:rFonts w:ascii="Times New Roman" w:hAnsi="Times New Roman"/>
          <w:color w:val="auto"/>
          <w:spacing w:val="-4"/>
          <w:sz w:val="28"/>
          <w:szCs w:val="28"/>
          <w:lang w:val="fr-FR" w:eastAsia="zh-CN"/>
        </w:rPr>
        <w:t xml:space="preserve">ứng dụng </w:t>
      </w:r>
      <w:r w:rsidRPr="0092741B">
        <w:rPr>
          <w:rFonts w:ascii="Times New Roman" w:hAnsi="Times New Roman"/>
          <w:color w:val="auto"/>
          <w:sz w:val="28"/>
          <w:szCs w:val="28"/>
        </w:rPr>
        <w:t>công nghệ cao, ưu tiên phát triển các vùng chuyên canh sản xuất an toàn thực phẩm áp dụng hệ thống tiêu chuẩn quốc tế và khu vực;</w:t>
      </w:r>
    </w:p>
    <w:p w:rsidR="0092741B" w:rsidRPr="0092741B" w:rsidRDefault="0092741B" w:rsidP="0092741B">
      <w:pPr>
        <w:spacing w:before="120" w:after="120"/>
        <w:ind w:firstLine="720"/>
        <w:jc w:val="both"/>
        <w:rPr>
          <w:rFonts w:ascii="Times New Roman" w:hAnsi="Times New Roman"/>
          <w:color w:val="auto"/>
          <w:sz w:val="28"/>
          <w:szCs w:val="28"/>
          <w:lang w:val="fr-FR" w:eastAsia="zh-CN"/>
        </w:rPr>
      </w:pPr>
      <w:r w:rsidRPr="0092741B">
        <w:rPr>
          <w:rFonts w:ascii="Times New Roman" w:hAnsi="Times New Roman"/>
          <w:color w:val="auto"/>
          <w:sz w:val="28"/>
          <w:szCs w:val="28"/>
          <w:lang w:val="fr-FR" w:eastAsia="zh-CN"/>
        </w:rPr>
        <w:t>6. Vì sức khỏe người tiêu dùng, tuyệt đối không sử dụng hóa chất, kháng sinh ngoài danh mục, chất cấm trong chăn nuôi, nuôi trồng thủy sản.</w:t>
      </w:r>
    </w:p>
    <w:p w:rsidR="0092741B" w:rsidRPr="0092741B" w:rsidRDefault="0092741B" w:rsidP="0092741B">
      <w:pPr>
        <w:spacing w:before="120" w:after="120"/>
        <w:ind w:firstLine="720"/>
        <w:jc w:val="both"/>
        <w:rPr>
          <w:rFonts w:ascii="Times New Roman" w:hAnsi="Times New Roman"/>
          <w:color w:val="auto"/>
          <w:sz w:val="28"/>
          <w:szCs w:val="28"/>
          <w:lang w:val="fr-FR" w:eastAsia="zh-CN"/>
        </w:rPr>
      </w:pPr>
      <w:r w:rsidRPr="0092741B">
        <w:rPr>
          <w:rFonts w:ascii="Times New Roman" w:hAnsi="Times New Roman"/>
          <w:color w:val="auto"/>
          <w:sz w:val="28"/>
          <w:szCs w:val="28"/>
          <w:lang w:val="fr-FR" w:eastAsia="zh-CN"/>
        </w:rPr>
        <w:t>7. Lựa chọn thực phẩm rõ nguồn gốc xuất xứ cho bữa ăn an toàn.</w:t>
      </w:r>
    </w:p>
    <w:p w:rsidR="0092741B" w:rsidRPr="0092741B" w:rsidRDefault="0092741B" w:rsidP="0092741B">
      <w:pPr>
        <w:spacing w:before="120" w:after="120"/>
        <w:ind w:firstLine="720"/>
        <w:jc w:val="both"/>
        <w:rPr>
          <w:rFonts w:ascii="Times New Roman" w:hAnsi="Times New Roman"/>
          <w:color w:val="auto"/>
          <w:sz w:val="28"/>
          <w:szCs w:val="28"/>
          <w:lang w:val="fr-FR" w:eastAsia="zh-CN"/>
        </w:rPr>
      </w:pPr>
      <w:r w:rsidRPr="0092741B">
        <w:rPr>
          <w:rFonts w:ascii="Times New Roman" w:hAnsi="Times New Roman"/>
          <w:color w:val="auto"/>
          <w:sz w:val="28"/>
          <w:szCs w:val="28"/>
          <w:lang w:val="fr-FR" w:eastAsia="zh-CN"/>
        </w:rPr>
        <w:t>8. Để đảm bảo an toàn thực phẩm hãy ăn chín, uống chín, rửa tay thường xuyên bằng xà phòng.</w:t>
      </w:r>
    </w:p>
    <w:p w:rsidR="0092741B" w:rsidRPr="0092741B" w:rsidRDefault="0092741B" w:rsidP="0092741B">
      <w:pPr>
        <w:spacing w:before="120" w:after="120"/>
        <w:ind w:firstLine="720"/>
        <w:jc w:val="both"/>
        <w:rPr>
          <w:rFonts w:ascii="Times New Roman" w:hAnsi="Times New Roman"/>
          <w:color w:val="auto"/>
          <w:sz w:val="28"/>
          <w:szCs w:val="28"/>
          <w:lang w:val="fr-FR" w:eastAsia="zh-CN"/>
        </w:rPr>
      </w:pPr>
      <w:r w:rsidRPr="0092741B">
        <w:rPr>
          <w:rFonts w:ascii="Times New Roman" w:hAnsi="Times New Roman"/>
          <w:color w:val="auto"/>
          <w:sz w:val="28"/>
          <w:szCs w:val="28"/>
          <w:lang w:val="fr-FR" w:eastAsia="zh-CN"/>
        </w:rPr>
        <w:t>9. Quyền cơ bản của con người là được tiếp cận thực phẩm an toàn.</w:t>
      </w:r>
    </w:p>
    <w:p w:rsidR="0092741B" w:rsidRPr="0092741B" w:rsidRDefault="0092741B" w:rsidP="0092741B">
      <w:pPr>
        <w:spacing w:before="120" w:after="120"/>
        <w:ind w:firstLine="720"/>
        <w:jc w:val="both"/>
        <w:rPr>
          <w:rFonts w:ascii="Times New Roman" w:hAnsi="Times New Roman"/>
          <w:color w:val="auto"/>
          <w:sz w:val="28"/>
          <w:szCs w:val="28"/>
          <w:lang w:val="fr-FR" w:eastAsia="zh-CN"/>
        </w:rPr>
      </w:pPr>
      <w:r w:rsidRPr="0092741B">
        <w:rPr>
          <w:rFonts w:ascii="Times New Roman" w:hAnsi="Times New Roman"/>
          <w:color w:val="auto"/>
          <w:sz w:val="28"/>
          <w:szCs w:val="28"/>
          <w:lang w:val="fr-FR" w:eastAsia="zh-CN"/>
        </w:rPr>
        <w:t>10.</w:t>
      </w:r>
      <w:r w:rsidR="006977BB">
        <w:rPr>
          <w:rFonts w:ascii="Times New Roman" w:hAnsi="Times New Roman"/>
          <w:color w:val="auto"/>
          <w:sz w:val="28"/>
          <w:szCs w:val="28"/>
          <w:lang w:val="fr-FR" w:eastAsia="zh-CN"/>
        </w:rPr>
        <w:t xml:space="preserve"> </w:t>
      </w:r>
      <w:r w:rsidRPr="0092741B">
        <w:rPr>
          <w:rFonts w:ascii="Times New Roman" w:hAnsi="Times New Roman"/>
          <w:color w:val="auto"/>
          <w:sz w:val="28"/>
          <w:szCs w:val="28"/>
          <w:lang w:val="fr-FR" w:eastAsia="zh-CN"/>
        </w:rPr>
        <w:t>Phát triển chuỗi giá trị nông sản thực phẩm theo tiêu chuẩn quốc tế vì sức khỏe, và sự phát triển nông nghiệp bền vững</w:t>
      </w:r>
    </w:p>
    <w:p w:rsidR="0092741B" w:rsidRPr="0092741B" w:rsidRDefault="0092741B" w:rsidP="0092741B">
      <w:pPr>
        <w:spacing w:before="160" w:after="160"/>
        <w:ind w:firstLine="720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927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11.</w:t>
      </w:r>
      <w:bookmarkStart w:id="0" w:name="_GoBack"/>
      <w:bookmarkEnd w:id="0"/>
      <w:r w:rsidRPr="00927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Bảo đảm an toàn thực phẩm là xây dựng, củng cố niềm tin, uy tín sản phẩm Việt Nam. </w:t>
      </w:r>
    </w:p>
    <w:p w:rsidR="0092741B" w:rsidRPr="0092741B" w:rsidRDefault="0092741B" w:rsidP="0092741B">
      <w:pPr>
        <w:spacing w:before="160" w:after="160"/>
        <w:ind w:firstLine="720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92741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12. Sản xuất, tiêu dùng nông sản hữu cơ – hướng đi bền vững cho tương lai.</w:t>
      </w:r>
    </w:p>
    <w:p w:rsidR="0092741B" w:rsidRDefault="0092741B" w:rsidP="0092741B">
      <w:pPr>
        <w:tabs>
          <w:tab w:val="left" w:pos="560"/>
        </w:tabs>
        <w:spacing w:before="120" w:after="120" w:line="276" w:lineRule="auto"/>
        <w:ind w:firstLine="709"/>
        <w:jc w:val="both"/>
      </w:pPr>
    </w:p>
    <w:p w:rsidR="00734E69" w:rsidRPr="00A231E2" w:rsidRDefault="00734E69" w:rsidP="0092741B">
      <w:pPr>
        <w:spacing w:before="120" w:after="120"/>
        <w:jc w:val="both"/>
        <w:rPr>
          <w:lang w:val="sv-SE"/>
        </w:rPr>
      </w:pPr>
    </w:p>
    <w:sectPr w:rsidR="00734E69" w:rsidRPr="00A231E2" w:rsidSect="00402E46">
      <w:pgSz w:w="11907" w:h="16840" w:code="9"/>
      <w:pgMar w:top="1021" w:right="1134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14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E2"/>
    <w:rsid w:val="00032219"/>
    <w:rsid w:val="00033F08"/>
    <w:rsid w:val="00053DB6"/>
    <w:rsid w:val="00056B9E"/>
    <w:rsid w:val="000922F0"/>
    <w:rsid w:val="000A2292"/>
    <w:rsid w:val="000C2B67"/>
    <w:rsid w:val="000C41EA"/>
    <w:rsid w:val="000C7166"/>
    <w:rsid w:val="000E0549"/>
    <w:rsid w:val="001272F6"/>
    <w:rsid w:val="00165966"/>
    <w:rsid w:val="00176180"/>
    <w:rsid w:val="00180106"/>
    <w:rsid w:val="00182688"/>
    <w:rsid w:val="001A300A"/>
    <w:rsid w:val="001C5F4A"/>
    <w:rsid w:val="001D5F6C"/>
    <w:rsid w:val="002542AD"/>
    <w:rsid w:val="00270889"/>
    <w:rsid w:val="002A61AA"/>
    <w:rsid w:val="002B7008"/>
    <w:rsid w:val="002C6C3A"/>
    <w:rsid w:val="002D27A4"/>
    <w:rsid w:val="002E066A"/>
    <w:rsid w:val="002F18E5"/>
    <w:rsid w:val="002F2EE9"/>
    <w:rsid w:val="003029C0"/>
    <w:rsid w:val="00306DA8"/>
    <w:rsid w:val="00327538"/>
    <w:rsid w:val="0034556A"/>
    <w:rsid w:val="00390B1F"/>
    <w:rsid w:val="003958B9"/>
    <w:rsid w:val="003A2011"/>
    <w:rsid w:val="003A5BBF"/>
    <w:rsid w:val="003C0202"/>
    <w:rsid w:val="003C143C"/>
    <w:rsid w:val="00402E46"/>
    <w:rsid w:val="00403E1C"/>
    <w:rsid w:val="00462C4A"/>
    <w:rsid w:val="0047777D"/>
    <w:rsid w:val="004D3D12"/>
    <w:rsid w:val="004D47DF"/>
    <w:rsid w:val="004E2178"/>
    <w:rsid w:val="004F5EA5"/>
    <w:rsid w:val="0050578D"/>
    <w:rsid w:val="00507A2A"/>
    <w:rsid w:val="005441E1"/>
    <w:rsid w:val="005451D6"/>
    <w:rsid w:val="00554782"/>
    <w:rsid w:val="00571852"/>
    <w:rsid w:val="00583BE3"/>
    <w:rsid w:val="005A2EB7"/>
    <w:rsid w:val="005D6C55"/>
    <w:rsid w:val="005F4395"/>
    <w:rsid w:val="005F5756"/>
    <w:rsid w:val="00606A76"/>
    <w:rsid w:val="006215B7"/>
    <w:rsid w:val="0064241D"/>
    <w:rsid w:val="00647597"/>
    <w:rsid w:val="00647AB5"/>
    <w:rsid w:val="00647D87"/>
    <w:rsid w:val="0065270E"/>
    <w:rsid w:val="0065746F"/>
    <w:rsid w:val="006977BB"/>
    <w:rsid w:val="006A36BF"/>
    <w:rsid w:val="006D53A8"/>
    <w:rsid w:val="006F4812"/>
    <w:rsid w:val="006F4EB7"/>
    <w:rsid w:val="007164D1"/>
    <w:rsid w:val="00716BA9"/>
    <w:rsid w:val="00722F00"/>
    <w:rsid w:val="00733344"/>
    <w:rsid w:val="00734E69"/>
    <w:rsid w:val="007359E2"/>
    <w:rsid w:val="007566D3"/>
    <w:rsid w:val="0077577C"/>
    <w:rsid w:val="00781BB9"/>
    <w:rsid w:val="007A5AFE"/>
    <w:rsid w:val="007C2AD0"/>
    <w:rsid w:val="00805BEA"/>
    <w:rsid w:val="00815FA1"/>
    <w:rsid w:val="00834D42"/>
    <w:rsid w:val="00883654"/>
    <w:rsid w:val="0089359C"/>
    <w:rsid w:val="008B715A"/>
    <w:rsid w:val="008D3183"/>
    <w:rsid w:val="008E08F3"/>
    <w:rsid w:val="008F6B17"/>
    <w:rsid w:val="0092741B"/>
    <w:rsid w:val="00964A6E"/>
    <w:rsid w:val="009B1AC4"/>
    <w:rsid w:val="009B6451"/>
    <w:rsid w:val="009C1959"/>
    <w:rsid w:val="009E37C8"/>
    <w:rsid w:val="00A231E2"/>
    <w:rsid w:val="00A257F7"/>
    <w:rsid w:val="00AB789C"/>
    <w:rsid w:val="00AF38D5"/>
    <w:rsid w:val="00B11CBD"/>
    <w:rsid w:val="00B51087"/>
    <w:rsid w:val="00B52ECA"/>
    <w:rsid w:val="00B71B59"/>
    <w:rsid w:val="00B80020"/>
    <w:rsid w:val="00BC28B8"/>
    <w:rsid w:val="00BF6120"/>
    <w:rsid w:val="00C253F5"/>
    <w:rsid w:val="00C64B81"/>
    <w:rsid w:val="00C76B60"/>
    <w:rsid w:val="00C82DB2"/>
    <w:rsid w:val="00CA06C9"/>
    <w:rsid w:val="00CB3676"/>
    <w:rsid w:val="00CD551A"/>
    <w:rsid w:val="00CF4EC4"/>
    <w:rsid w:val="00D14703"/>
    <w:rsid w:val="00D57639"/>
    <w:rsid w:val="00D6114C"/>
    <w:rsid w:val="00D66730"/>
    <w:rsid w:val="00D907DF"/>
    <w:rsid w:val="00D979BA"/>
    <w:rsid w:val="00DA61B6"/>
    <w:rsid w:val="00DB452F"/>
    <w:rsid w:val="00E06B8C"/>
    <w:rsid w:val="00E301A1"/>
    <w:rsid w:val="00EB3CBC"/>
    <w:rsid w:val="00EF1A73"/>
    <w:rsid w:val="00EF5CB1"/>
    <w:rsid w:val="00F00017"/>
    <w:rsid w:val="00F03FC4"/>
    <w:rsid w:val="00F2617D"/>
    <w:rsid w:val="00F477B9"/>
    <w:rsid w:val="00F5557E"/>
    <w:rsid w:val="00F64470"/>
    <w:rsid w:val="00FA06F2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H" w:hAnsi=".VnTimeH"/>
      <w:color w:val="0000FF"/>
      <w:sz w:val="26"/>
      <w:szCs w:val="26"/>
    </w:rPr>
  </w:style>
  <w:style w:type="paragraph" w:styleId="Heading5">
    <w:name w:val="heading 5"/>
    <w:basedOn w:val="Normal"/>
    <w:next w:val="Normal"/>
    <w:qFormat/>
    <w:rsid w:val="007C2AD0"/>
    <w:pPr>
      <w:keepNext/>
      <w:jc w:val="center"/>
      <w:outlineLvl w:val="4"/>
    </w:pPr>
    <w:rPr>
      <w:rFonts w:ascii="VNI-Times" w:hAnsi="VNI-Times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F6120"/>
    <w:rPr>
      <w:b/>
      <w:bCs/>
      <w:color w:val="auto"/>
      <w:sz w:val="24"/>
      <w:szCs w:val="24"/>
      <w:lang w:eastAsia="zh-CN"/>
    </w:rPr>
  </w:style>
  <w:style w:type="character" w:customStyle="1" w:styleId="BodyTextChar">
    <w:name w:val="Body Text Char"/>
    <w:link w:val="BodyText"/>
    <w:locked/>
    <w:rsid w:val="00BF6120"/>
    <w:rPr>
      <w:rFonts w:ascii=".VnTimeH" w:hAnsi=".VnTimeH"/>
      <w:b/>
      <w:bCs/>
      <w:sz w:val="24"/>
      <w:szCs w:val="24"/>
      <w:lang w:val="en-US" w:eastAsia="zh-CN" w:bidi="ar-SA"/>
    </w:rPr>
  </w:style>
  <w:style w:type="paragraph" w:customStyle="1" w:styleId="Char">
    <w:name w:val="Char"/>
    <w:basedOn w:val="Normal"/>
    <w:rsid w:val="007C2AD0"/>
    <w:rPr>
      <w:rFonts w:ascii="Arial" w:hAnsi="Arial"/>
      <w:color w:val="auto"/>
      <w:sz w:val="22"/>
      <w:szCs w:val="20"/>
      <w:lang w:val="en-AU"/>
    </w:rPr>
  </w:style>
  <w:style w:type="paragraph" w:customStyle="1" w:styleId="Normal1">
    <w:name w:val="Normal1"/>
    <w:basedOn w:val="Normal"/>
    <w:next w:val="Normal"/>
    <w:autoRedefine/>
    <w:semiHidden/>
    <w:rsid w:val="007C2AD0"/>
    <w:pPr>
      <w:spacing w:before="120" w:after="120" w:line="312" w:lineRule="auto"/>
    </w:pPr>
    <w:rPr>
      <w:rFonts w:ascii="Times New Roman" w:hAnsi="Times New Roman"/>
      <w:color w:val="auto"/>
      <w:sz w:val="28"/>
      <w:szCs w:val="22"/>
    </w:rPr>
  </w:style>
  <w:style w:type="table" w:styleId="TableGrid">
    <w:name w:val="Table Grid"/>
    <w:basedOn w:val="TableNormal"/>
    <w:rsid w:val="00C82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locked/>
    <w:rsid w:val="001272F6"/>
    <w:rPr>
      <w:rFonts w:ascii=".VnTimeH" w:hAnsi=".VnTimeH"/>
      <w:b/>
      <w:bCs/>
      <w:sz w:val="24"/>
      <w:szCs w:val="24"/>
      <w:lang w:val="en-US" w:eastAsia="zh-CN" w:bidi="ar-SA"/>
    </w:rPr>
  </w:style>
  <w:style w:type="paragraph" w:styleId="NormalWeb">
    <w:name w:val="Normal (Web)"/>
    <w:basedOn w:val="Normal"/>
    <w:rsid w:val="0064241D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8E08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E08F3"/>
    <w:rPr>
      <w:rFonts w:ascii="Segoe UI" w:hAnsi="Segoe UI" w:cs="Segoe UI"/>
      <w:color w:val="0000F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H" w:hAnsi=".VnTimeH"/>
      <w:color w:val="0000FF"/>
      <w:sz w:val="26"/>
      <w:szCs w:val="26"/>
    </w:rPr>
  </w:style>
  <w:style w:type="paragraph" w:styleId="Heading5">
    <w:name w:val="heading 5"/>
    <w:basedOn w:val="Normal"/>
    <w:next w:val="Normal"/>
    <w:qFormat/>
    <w:rsid w:val="007C2AD0"/>
    <w:pPr>
      <w:keepNext/>
      <w:jc w:val="center"/>
      <w:outlineLvl w:val="4"/>
    </w:pPr>
    <w:rPr>
      <w:rFonts w:ascii="VNI-Times" w:hAnsi="VNI-Times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F6120"/>
    <w:rPr>
      <w:b/>
      <w:bCs/>
      <w:color w:val="auto"/>
      <w:sz w:val="24"/>
      <w:szCs w:val="24"/>
      <w:lang w:eastAsia="zh-CN"/>
    </w:rPr>
  </w:style>
  <w:style w:type="character" w:customStyle="1" w:styleId="BodyTextChar">
    <w:name w:val="Body Text Char"/>
    <w:link w:val="BodyText"/>
    <w:locked/>
    <w:rsid w:val="00BF6120"/>
    <w:rPr>
      <w:rFonts w:ascii=".VnTimeH" w:hAnsi=".VnTimeH"/>
      <w:b/>
      <w:bCs/>
      <w:sz w:val="24"/>
      <w:szCs w:val="24"/>
      <w:lang w:val="en-US" w:eastAsia="zh-CN" w:bidi="ar-SA"/>
    </w:rPr>
  </w:style>
  <w:style w:type="paragraph" w:customStyle="1" w:styleId="Char">
    <w:name w:val="Char"/>
    <w:basedOn w:val="Normal"/>
    <w:rsid w:val="007C2AD0"/>
    <w:rPr>
      <w:rFonts w:ascii="Arial" w:hAnsi="Arial"/>
      <w:color w:val="auto"/>
      <w:sz w:val="22"/>
      <w:szCs w:val="20"/>
      <w:lang w:val="en-AU"/>
    </w:rPr>
  </w:style>
  <w:style w:type="paragraph" w:customStyle="1" w:styleId="Normal1">
    <w:name w:val="Normal1"/>
    <w:basedOn w:val="Normal"/>
    <w:next w:val="Normal"/>
    <w:autoRedefine/>
    <w:semiHidden/>
    <w:rsid w:val="007C2AD0"/>
    <w:pPr>
      <w:spacing w:before="120" w:after="120" w:line="312" w:lineRule="auto"/>
    </w:pPr>
    <w:rPr>
      <w:rFonts w:ascii="Times New Roman" w:hAnsi="Times New Roman"/>
      <w:color w:val="auto"/>
      <w:sz w:val="28"/>
      <w:szCs w:val="22"/>
    </w:rPr>
  </w:style>
  <w:style w:type="table" w:styleId="TableGrid">
    <w:name w:val="Table Grid"/>
    <w:basedOn w:val="TableNormal"/>
    <w:rsid w:val="00C82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locked/>
    <w:rsid w:val="001272F6"/>
    <w:rPr>
      <w:rFonts w:ascii=".VnTimeH" w:hAnsi=".VnTimeH"/>
      <w:b/>
      <w:bCs/>
      <w:sz w:val="24"/>
      <w:szCs w:val="24"/>
      <w:lang w:val="en-US" w:eastAsia="zh-CN" w:bidi="ar-SA"/>
    </w:rPr>
  </w:style>
  <w:style w:type="paragraph" w:styleId="NormalWeb">
    <w:name w:val="Normal (Web)"/>
    <w:basedOn w:val="Normal"/>
    <w:rsid w:val="0064241D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8E08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E08F3"/>
    <w:rPr>
      <w:rFonts w:ascii="Segoe UI" w:hAnsi="Segoe UI" w:cs="Segoe UI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CCEB3-C8F9-4A5B-8A1D-11740C3B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tØnh hËu giang</vt:lpstr>
    </vt:vector>
  </TitlesOfParts>
  <Company>HOME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tØnh hËu giang</dc:title>
  <dc:creator>Administrator</dc:creator>
  <cp:lastModifiedBy>Admin</cp:lastModifiedBy>
  <cp:revision>9</cp:revision>
  <cp:lastPrinted>2022-03-31T03:23:00Z</cp:lastPrinted>
  <dcterms:created xsi:type="dcterms:W3CDTF">2022-03-30T09:30:00Z</dcterms:created>
  <dcterms:modified xsi:type="dcterms:W3CDTF">2022-04-01T01:42:00Z</dcterms:modified>
</cp:coreProperties>
</file>